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06" w:rsidRPr="00EE43AB" w:rsidRDefault="00C64AA6" w:rsidP="00EE43AB">
      <w:pPr>
        <w:jc w:val="center"/>
        <w:rPr>
          <w:b/>
          <w:sz w:val="32"/>
          <w:szCs w:val="32"/>
        </w:rPr>
      </w:pPr>
      <w:r w:rsidRPr="00EE43AB">
        <w:rPr>
          <w:b/>
          <w:sz w:val="32"/>
          <w:szCs w:val="32"/>
        </w:rPr>
        <w:t>Installing Oracle 11 Client on Windows 7</w:t>
      </w:r>
    </w:p>
    <w:p w:rsidR="00C64AA6" w:rsidRDefault="00C64AA6"/>
    <w:p w:rsidR="00C64AA6" w:rsidRDefault="00C64AA6">
      <w:r>
        <w:t>Copy ‘</w:t>
      </w:r>
      <w:r w:rsidRPr="00EE43AB">
        <w:rPr>
          <w:b/>
        </w:rPr>
        <w:t>Oracle11</w:t>
      </w:r>
      <w:r>
        <w:t xml:space="preserve">’ folder directly under the </w:t>
      </w:r>
      <w:r w:rsidRPr="00EE43AB">
        <w:rPr>
          <w:b/>
        </w:rPr>
        <w:t>C:\</w:t>
      </w:r>
      <w:r>
        <w:t xml:space="preserve"> directory</w:t>
      </w:r>
    </w:p>
    <w:p w:rsidR="00C64AA6" w:rsidRDefault="00C64AA6">
      <w:r>
        <w:t>Right-Click ‘</w:t>
      </w:r>
      <w:r w:rsidRPr="00EE43AB">
        <w:rPr>
          <w:b/>
        </w:rPr>
        <w:t>Computer</w:t>
      </w:r>
      <w:r>
        <w:t>’ and select ‘</w:t>
      </w:r>
      <w:r w:rsidRPr="00EE43AB">
        <w:rPr>
          <w:b/>
        </w:rPr>
        <w:t>Properties</w:t>
      </w:r>
      <w:r>
        <w:t>’</w:t>
      </w:r>
    </w:p>
    <w:p w:rsidR="00C64AA6" w:rsidRDefault="00C64AA6">
      <w:r>
        <w:t>Choose ‘</w:t>
      </w:r>
      <w:r w:rsidRPr="00EE43AB">
        <w:rPr>
          <w:b/>
        </w:rPr>
        <w:t>Advanced system settings</w:t>
      </w:r>
      <w:r>
        <w:t>’ from the list on the left</w:t>
      </w:r>
    </w:p>
    <w:p w:rsidR="00C64AA6" w:rsidRDefault="00C64AA6">
      <w:r>
        <w:t>In the ‘System Properties’ window on the ‘Advanced’ select the ‘</w:t>
      </w:r>
      <w:r w:rsidRPr="00EE43AB">
        <w:rPr>
          <w:b/>
        </w:rPr>
        <w:t>Environment Variables</w:t>
      </w:r>
      <w:r>
        <w:t>’ button</w:t>
      </w:r>
    </w:p>
    <w:p w:rsidR="00C64AA6" w:rsidRDefault="00C64AA6">
      <w:r>
        <w:t xml:space="preserve">Under the </w:t>
      </w:r>
      <w:r w:rsidRPr="00EE43AB">
        <w:rPr>
          <w:b/>
        </w:rPr>
        <w:t>‘System variables</w:t>
      </w:r>
      <w:r>
        <w:t>’ section scroll down and select ‘</w:t>
      </w:r>
      <w:r w:rsidRPr="00EE43AB">
        <w:rPr>
          <w:b/>
        </w:rPr>
        <w:t>Path</w:t>
      </w:r>
      <w:r>
        <w:t>’</w:t>
      </w:r>
    </w:p>
    <w:p w:rsidR="00C64AA6" w:rsidRDefault="00C64AA6">
      <w:r>
        <w:t>Click the ‘</w:t>
      </w:r>
      <w:r w:rsidRPr="00EE43AB">
        <w:rPr>
          <w:b/>
        </w:rPr>
        <w:t>Edit</w:t>
      </w:r>
      <w:r>
        <w:t>’ button</w:t>
      </w:r>
    </w:p>
    <w:p w:rsidR="00C64AA6" w:rsidRDefault="00C64AA6">
      <w:r>
        <w:t>On the ‘</w:t>
      </w:r>
      <w:r w:rsidRPr="00EE43AB">
        <w:rPr>
          <w:b/>
        </w:rPr>
        <w:t>Variable value</w:t>
      </w:r>
      <w:r>
        <w:t>’ line go to the beginning of the string</w:t>
      </w:r>
    </w:p>
    <w:p w:rsidR="00C64AA6" w:rsidRDefault="00C64AA6">
      <w:r>
        <w:t xml:space="preserve">Type the path to the Oracle files </w:t>
      </w:r>
      <w:r w:rsidRPr="00EE43AB">
        <w:rPr>
          <w:b/>
        </w:rPr>
        <w:t>c:\Oracle11</w:t>
      </w:r>
      <w:r>
        <w:t xml:space="preserve"> place a semicolon after it </w:t>
      </w:r>
      <w:r w:rsidR="00EE43AB">
        <w:t>then</w:t>
      </w:r>
      <w:r>
        <w:t xml:space="preserve"> click the ‘</w:t>
      </w:r>
      <w:r w:rsidRPr="00EE43AB">
        <w:rPr>
          <w:b/>
        </w:rPr>
        <w:t>OK</w:t>
      </w:r>
      <w:r>
        <w:t>’ button</w:t>
      </w:r>
      <w:r>
        <w:rPr>
          <w:noProof/>
        </w:rPr>
        <w:drawing>
          <wp:inline distT="0" distB="0" distL="0" distR="0" wp14:anchorId="5B9E4DC3" wp14:editId="7A27B967">
            <wp:extent cx="34004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AA6" w:rsidRDefault="00EE43AB">
      <w:r>
        <w:t>Click the ‘</w:t>
      </w:r>
      <w:r w:rsidRPr="00EE43AB">
        <w:rPr>
          <w:b/>
        </w:rPr>
        <w:t>New</w:t>
      </w:r>
      <w:r>
        <w:t>’ button to create a new system variable</w:t>
      </w:r>
    </w:p>
    <w:p w:rsidR="00EE43AB" w:rsidRDefault="00EE43AB">
      <w:r>
        <w:t>Enter ‘</w:t>
      </w:r>
      <w:proofErr w:type="spellStart"/>
      <w:r w:rsidRPr="00EE43AB">
        <w:rPr>
          <w:b/>
        </w:rPr>
        <w:t>tns_admin</w:t>
      </w:r>
      <w:proofErr w:type="spellEnd"/>
      <w:r>
        <w:t>’ in the ‘Variable name’ field and ‘</w:t>
      </w:r>
      <w:r w:rsidRPr="00EE43AB">
        <w:rPr>
          <w:b/>
        </w:rPr>
        <w:t>c</w:t>
      </w:r>
      <w:proofErr w:type="gramStart"/>
      <w:r w:rsidRPr="00EE43AB">
        <w:rPr>
          <w:b/>
        </w:rPr>
        <w:t>:\</w:t>
      </w:r>
      <w:proofErr w:type="gramEnd"/>
      <w:r w:rsidRPr="00EE43AB">
        <w:rPr>
          <w:b/>
        </w:rPr>
        <w:t>Oracle11</w:t>
      </w:r>
      <w:r>
        <w:t>’ in the ‘Variable value’ field</w:t>
      </w:r>
    </w:p>
    <w:p w:rsidR="00EE43AB" w:rsidRDefault="00EE43AB">
      <w:r>
        <w:rPr>
          <w:noProof/>
        </w:rPr>
        <w:drawing>
          <wp:inline distT="0" distB="0" distL="0" distR="0" wp14:anchorId="7BF9EAC5" wp14:editId="3849E2D5">
            <wp:extent cx="3400425" cy="1457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3AB" w:rsidRDefault="00EE43AB">
      <w:r>
        <w:t>Click ‘</w:t>
      </w:r>
      <w:r w:rsidRPr="00EE43AB">
        <w:rPr>
          <w:b/>
        </w:rPr>
        <w:t>OK</w:t>
      </w:r>
      <w:r>
        <w:t>’ to save it and ‘OK’ until you are back to the ‘Computer Properties’ window</w:t>
      </w:r>
    </w:p>
    <w:p w:rsidR="00D14BA9" w:rsidRDefault="00EE43AB">
      <w:r>
        <w:t>Close the window and restart your computer</w:t>
      </w:r>
    </w:p>
    <w:p w:rsidR="00D14BA9" w:rsidRDefault="00D14BA9">
      <w:r>
        <w:br w:type="page"/>
      </w:r>
    </w:p>
    <w:p w:rsidR="00EE68BA" w:rsidRDefault="00EE68BA" w:rsidP="00EE6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Installing Golden</w:t>
      </w:r>
    </w:p>
    <w:p w:rsidR="00EE68BA" w:rsidRDefault="00EE68BA">
      <w:pPr>
        <w:rPr>
          <w:b/>
        </w:rPr>
      </w:pPr>
      <w:r>
        <w:t xml:space="preserve">Double Click the file named </w:t>
      </w:r>
      <w:r w:rsidRPr="00EE68BA">
        <w:rPr>
          <w:b/>
        </w:rPr>
        <w:t>‘goldensetup57460.exe’</w:t>
      </w:r>
    </w:p>
    <w:p w:rsidR="00EE68BA" w:rsidRDefault="00EE68BA">
      <w:r>
        <w:t>Follow the prompts and choose all of the default settings</w:t>
      </w:r>
    </w:p>
    <w:p w:rsidR="00EE68BA" w:rsidRDefault="00EE68BA">
      <w:pPr>
        <w:rPr>
          <w:noProof/>
        </w:rPr>
      </w:pPr>
      <w:r>
        <w:t xml:space="preserve">Once </w:t>
      </w:r>
      <w:proofErr w:type="gramStart"/>
      <w:r>
        <w:t>Golden</w:t>
      </w:r>
      <w:proofErr w:type="gramEnd"/>
      <w:r>
        <w:t xml:space="preserve"> is setup it will create the following folder in your program list</w:t>
      </w:r>
      <w:bookmarkStart w:id="0" w:name="_GoBack"/>
      <w:bookmarkEnd w:id="0"/>
    </w:p>
    <w:p w:rsidR="00EE68BA" w:rsidRDefault="00EE68BA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2DF84C3" wp14:editId="05316AE3">
            <wp:extent cx="2486025" cy="4457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br w:type="page"/>
      </w:r>
    </w:p>
    <w:p w:rsidR="00D14BA9" w:rsidRPr="00D14BA9" w:rsidRDefault="00D14BA9" w:rsidP="00D14BA9">
      <w:pPr>
        <w:pStyle w:val="ListParagraph"/>
        <w:jc w:val="center"/>
        <w:rPr>
          <w:b/>
          <w:sz w:val="32"/>
          <w:szCs w:val="32"/>
        </w:rPr>
      </w:pPr>
      <w:r w:rsidRPr="00D14BA9">
        <w:rPr>
          <w:b/>
          <w:sz w:val="32"/>
          <w:szCs w:val="32"/>
        </w:rPr>
        <w:lastRenderedPageBreak/>
        <w:t>Setting OCI.DLL Parameter in Golden</w:t>
      </w:r>
    </w:p>
    <w:p w:rsidR="00D14BA9" w:rsidRDefault="00D14BA9" w:rsidP="00D14BA9">
      <w:pPr>
        <w:pStyle w:val="ListParagraph"/>
      </w:pPr>
    </w:p>
    <w:p w:rsidR="00D14BA9" w:rsidRDefault="00D14BA9" w:rsidP="00D14BA9">
      <w:pPr>
        <w:ind w:left="360"/>
      </w:pPr>
      <w:r>
        <w:t xml:space="preserve">Open </w:t>
      </w:r>
      <w:r w:rsidRPr="00D14BA9">
        <w:rPr>
          <w:b/>
        </w:rPr>
        <w:t>GOLDEN</w:t>
      </w:r>
    </w:p>
    <w:p w:rsidR="00D14BA9" w:rsidRDefault="00D14BA9" w:rsidP="00D14BA9">
      <w:pPr>
        <w:ind w:left="360"/>
      </w:pPr>
      <w:r>
        <w:t>At the logon window click the ‘</w:t>
      </w:r>
      <w:r w:rsidRPr="00D14BA9">
        <w:rPr>
          <w:b/>
        </w:rPr>
        <w:t>Options</w:t>
      </w:r>
      <w:r>
        <w:t>’ button</w:t>
      </w:r>
    </w:p>
    <w:p w:rsidR="00D14BA9" w:rsidRDefault="00D14BA9" w:rsidP="00D14BA9">
      <w:pPr>
        <w:ind w:left="360"/>
      </w:pPr>
      <w:r>
        <w:tab/>
        <w:t>(Note: If you can’t see the Options button click the ‘</w:t>
      </w:r>
      <w:r w:rsidRPr="00D14BA9">
        <w:rPr>
          <w:b/>
        </w:rPr>
        <w:t>More’</w:t>
      </w:r>
      <w:r>
        <w:t xml:space="preserve"> button to display it.)</w:t>
      </w:r>
    </w:p>
    <w:p w:rsidR="00D14BA9" w:rsidRDefault="00D14BA9" w:rsidP="00D14BA9">
      <w:pPr>
        <w:pStyle w:val="ListParagraph"/>
      </w:pPr>
      <w:r>
        <w:rPr>
          <w:noProof/>
        </w:rPr>
        <w:drawing>
          <wp:inline distT="0" distB="0" distL="0" distR="0" wp14:anchorId="7798B216" wp14:editId="37F4FEAA">
            <wp:extent cx="2682251" cy="2219325"/>
            <wp:effectExtent l="19050" t="0" r="379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51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A9" w:rsidRDefault="00D14BA9" w:rsidP="00D14BA9">
      <w:pPr>
        <w:ind w:left="360"/>
      </w:pPr>
    </w:p>
    <w:p w:rsidR="00D14BA9" w:rsidRDefault="00D14BA9" w:rsidP="00D14BA9">
      <w:pPr>
        <w:ind w:left="360"/>
      </w:pPr>
      <w:r>
        <w:t>In the ‘</w:t>
      </w:r>
      <w:r w:rsidRPr="00D14BA9">
        <w:rPr>
          <w:b/>
        </w:rPr>
        <w:t>OCI DLL Name:</w:t>
      </w:r>
      <w:r>
        <w:t>’ box enter the following string:  ‘</w:t>
      </w:r>
      <w:r w:rsidRPr="00D14BA9">
        <w:rPr>
          <w:b/>
        </w:rPr>
        <w:t>C</w:t>
      </w:r>
      <w:proofErr w:type="gramStart"/>
      <w:r w:rsidRPr="00D14BA9">
        <w:rPr>
          <w:b/>
        </w:rPr>
        <w:t>:\</w:t>
      </w:r>
      <w:proofErr w:type="gramEnd"/>
      <w:r w:rsidRPr="00D14BA9">
        <w:rPr>
          <w:b/>
        </w:rPr>
        <w:t>Oracle11\instantclient_11_2\oci.dll</w:t>
      </w:r>
      <w:r>
        <w:rPr>
          <w:b/>
        </w:rPr>
        <w:t>’</w:t>
      </w:r>
    </w:p>
    <w:p w:rsidR="00D14BA9" w:rsidRDefault="00D14BA9" w:rsidP="00D14BA9">
      <w:pPr>
        <w:pStyle w:val="ListParagraph"/>
      </w:pPr>
      <w:r>
        <w:rPr>
          <w:noProof/>
        </w:rPr>
        <w:drawing>
          <wp:inline distT="0" distB="0" distL="0" distR="0" wp14:anchorId="0632817E" wp14:editId="5A9E7C4A">
            <wp:extent cx="2197621" cy="2638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67" cy="264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A9" w:rsidRDefault="00D14BA9" w:rsidP="00D14BA9">
      <w:pPr>
        <w:pStyle w:val="ListParagraph"/>
      </w:pPr>
    </w:p>
    <w:p w:rsidR="00D14BA9" w:rsidRDefault="00D14BA9" w:rsidP="00D14BA9">
      <w:pPr>
        <w:ind w:left="360"/>
      </w:pPr>
      <w:r>
        <w:t>Click ‘</w:t>
      </w:r>
      <w:r w:rsidRPr="00D14BA9">
        <w:rPr>
          <w:b/>
        </w:rPr>
        <w:t>OK</w:t>
      </w:r>
      <w:r>
        <w:t>’</w:t>
      </w:r>
    </w:p>
    <w:p w:rsidR="00D14BA9" w:rsidRDefault="00D14BA9">
      <w:r>
        <w:br w:type="page"/>
      </w:r>
    </w:p>
    <w:p w:rsidR="00D14BA9" w:rsidRPr="00D14BA9" w:rsidRDefault="00D14BA9" w:rsidP="00D14BA9">
      <w:pPr>
        <w:ind w:left="360"/>
        <w:jc w:val="center"/>
        <w:rPr>
          <w:b/>
          <w:sz w:val="32"/>
          <w:szCs w:val="32"/>
        </w:rPr>
      </w:pPr>
      <w:r w:rsidRPr="00D14BA9">
        <w:rPr>
          <w:b/>
          <w:sz w:val="32"/>
          <w:szCs w:val="32"/>
        </w:rPr>
        <w:lastRenderedPageBreak/>
        <w:t>Logon to Golden</w:t>
      </w:r>
    </w:p>
    <w:p w:rsidR="00D14BA9" w:rsidRDefault="00D14BA9" w:rsidP="00D14BA9">
      <w:pPr>
        <w:ind w:left="360"/>
      </w:pPr>
      <w:r>
        <w:t>Enter your ‘</w:t>
      </w:r>
      <w:r w:rsidRPr="00D14BA9">
        <w:rPr>
          <w:b/>
        </w:rPr>
        <w:t>Username’</w:t>
      </w:r>
      <w:r>
        <w:t xml:space="preserve">, </w:t>
      </w:r>
      <w:proofErr w:type="gramStart"/>
      <w:r>
        <w:t>‘</w:t>
      </w:r>
      <w:r w:rsidRPr="00D14BA9">
        <w:rPr>
          <w:b/>
        </w:rPr>
        <w:t>Password’</w:t>
      </w:r>
      <w:r>
        <w:t xml:space="preserve"> ,</w:t>
      </w:r>
      <w:proofErr w:type="gramEnd"/>
      <w:r>
        <w:t xml:space="preserve"> and ’</w:t>
      </w:r>
      <w:proofErr w:type="spellStart"/>
      <w:r w:rsidRPr="00D14BA9">
        <w:rPr>
          <w:b/>
        </w:rPr>
        <w:t>rpt.world</w:t>
      </w:r>
      <w:proofErr w:type="spellEnd"/>
      <w:r>
        <w:t>’ in the ‘</w:t>
      </w:r>
      <w:r w:rsidRPr="00D14BA9">
        <w:rPr>
          <w:b/>
        </w:rPr>
        <w:t>Database</w:t>
      </w:r>
      <w:r>
        <w:t>’ box.</w:t>
      </w:r>
    </w:p>
    <w:p w:rsidR="00D14BA9" w:rsidRDefault="00D14BA9" w:rsidP="00D14BA9">
      <w:pPr>
        <w:ind w:left="360"/>
      </w:pPr>
      <w:r>
        <w:tab/>
        <w:t xml:space="preserve">(Note: The first time you open Golden the ‘Database’ </w:t>
      </w:r>
      <w:r w:rsidR="00FC0AEE">
        <w:t>box will be empty.)</w:t>
      </w:r>
    </w:p>
    <w:p w:rsidR="00D14BA9" w:rsidRDefault="00D14BA9" w:rsidP="00D14BA9">
      <w:pPr>
        <w:ind w:left="360"/>
      </w:pPr>
      <w:r>
        <w:t>Click ‘</w:t>
      </w:r>
      <w:r w:rsidRPr="00D14BA9">
        <w:rPr>
          <w:b/>
        </w:rPr>
        <w:t>OK</w:t>
      </w:r>
      <w:r>
        <w:rPr>
          <w:b/>
        </w:rPr>
        <w:t>’</w:t>
      </w:r>
      <w:r>
        <w:t xml:space="preserve"> to logon</w:t>
      </w:r>
    </w:p>
    <w:p w:rsidR="00EE43AB" w:rsidRDefault="00D14BA9" w:rsidP="00FC0AEE">
      <w:pPr>
        <w:ind w:firstLine="720"/>
      </w:pPr>
      <w:r>
        <w:rPr>
          <w:noProof/>
        </w:rPr>
        <w:drawing>
          <wp:inline distT="0" distB="0" distL="0" distR="0" wp14:anchorId="27A7308F" wp14:editId="53FE9A1E">
            <wp:extent cx="2628900" cy="217518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7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6B3"/>
    <w:multiLevelType w:val="hybridMultilevel"/>
    <w:tmpl w:val="EC70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A6"/>
    <w:rsid w:val="00315506"/>
    <w:rsid w:val="00C64AA6"/>
    <w:rsid w:val="00D14BA9"/>
    <w:rsid w:val="00DD0C84"/>
    <w:rsid w:val="00EE43AB"/>
    <w:rsid w:val="00EE68BA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43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14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43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1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Cook</dc:creator>
  <cp:lastModifiedBy>Loren Cook</cp:lastModifiedBy>
  <cp:revision>3</cp:revision>
  <dcterms:created xsi:type="dcterms:W3CDTF">2010-06-10T20:18:00Z</dcterms:created>
  <dcterms:modified xsi:type="dcterms:W3CDTF">2011-06-27T15:25:00Z</dcterms:modified>
</cp:coreProperties>
</file>